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6138"/>
      </w:tblGrid>
      <w:tr w:rsidR="00A443F8" w14:paraId="5EE11FDC" w14:textId="77777777" w:rsidTr="00ED37CD">
        <w:tc>
          <w:tcPr>
            <w:tcW w:w="3438" w:type="dxa"/>
            <w:vMerge w:val="restart"/>
            <w:vAlign w:val="center"/>
          </w:tcPr>
          <w:p w14:paraId="3FA4F32C" w14:textId="1027FDC6" w:rsidR="00A443F8" w:rsidRDefault="00ED37CD" w:rsidP="00ED37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3F5DE8" wp14:editId="1540CFD4">
                  <wp:extent cx="1828800" cy="1828800"/>
                  <wp:effectExtent l="171450" t="171450" r="381000" b="361950"/>
                  <wp:docPr id="1" name="Picture 1" descr="C:\Users\mindy.good\AppData\Local\Microsoft\Windows\Temporary Internet Files\Content.IE5\L813UX96\MP90038635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dy.good\AppData\Local\Microsoft\Windows\Temporary Internet Files\Content.IE5\L813UX96\MP900386355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4" r="16669"/>
                          <a:stretch/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</w:tcPr>
          <w:p w14:paraId="3611AB30" w14:textId="6C90917B" w:rsidR="00A443F8" w:rsidRPr="002137CC" w:rsidRDefault="00154B0C" w:rsidP="00F36EDF">
            <w:pPr>
              <w:rPr>
                <w:rFonts w:ascii="Arial Rounded MT Bold" w:hAnsi="Arial Rounded MT Bold"/>
                <w:sz w:val="52"/>
                <w:szCs w:val="52"/>
              </w:rPr>
            </w:pPr>
            <w:r w:rsidRPr="00ED37CD">
              <w:rPr>
                <w:rFonts w:ascii="Arial Rounded MT Bold" w:hAnsi="Arial Rounded MT Bold"/>
                <w:color w:val="0070C0"/>
                <w:sz w:val="52"/>
                <w:szCs w:val="52"/>
              </w:rPr>
              <w:t>Parent</w:t>
            </w:r>
            <w:r w:rsidR="00805283">
              <w:rPr>
                <w:rFonts w:ascii="Arial Rounded MT Bold" w:hAnsi="Arial Rounded MT Bold"/>
                <w:color w:val="0070C0"/>
                <w:sz w:val="52"/>
                <w:szCs w:val="52"/>
              </w:rPr>
              <w:t xml:space="preserve">ing </w:t>
            </w:r>
            <w:r w:rsidR="00F36EDF">
              <w:rPr>
                <w:rFonts w:ascii="Arial Rounded MT Bold" w:hAnsi="Arial Rounded MT Bold"/>
                <w:color w:val="0070C0"/>
                <w:sz w:val="52"/>
                <w:szCs w:val="52"/>
              </w:rPr>
              <w:t xml:space="preserve">Education </w:t>
            </w:r>
            <w:r w:rsidR="00805283">
              <w:rPr>
                <w:rFonts w:ascii="Arial Rounded MT Bold" w:hAnsi="Arial Rounded MT Bold"/>
                <w:color w:val="0070C0"/>
                <w:sz w:val="52"/>
                <w:szCs w:val="52"/>
              </w:rPr>
              <w:t xml:space="preserve">and </w:t>
            </w:r>
            <w:r w:rsidR="00F36EDF">
              <w:rPr>
                <w:rFonts w:ascii="Arial Rounded MT Bold" w:hAnsi="Arial Rounded MT Bold"/>
                <w:color w:val="0070C0"/>
                <w:sz w:val="52"/>
                <w:szCs w:val="52"/>
              </w:rPr>
              <w:t>Support</w:t>
            </w:r>
            <w:r w:rsidRPr="00ED37CD">
              <w:rPr>
                <w:rFonts w:ascii="Arial Rounded MT Bold" w:hAnsi="Arial Rounded MT Bold"/>
                <w:color w:val="0070C0"/>
                <w:sz w:val="52"/>
                <w:szCs w:val="52"/>
              </w:rPr>
              <w:t xml:space="preserve"> </w:t>
            </w:r>
            <w:r w:rsidR="00E818A4" w:rsidRPr="00ED37CD">
              <w:rPr>
                <w:rFonts w:ascii="Arial Rounded MT Bold" w:hAnsi="Arial Rounded MT Bold"/>
                <w:color w:val="0070C0"/>
                <w:sz w:val="52"/>
                <w:szCs w:val="52"/>
              </w:rPr>
              <w:t>Program</w:t>
            </w:r>
          </w:p>
        </w:tc>
      </w:tr>
      <w:tr w:rsidR="00A443F8" w14:paraId="7BAFFAF3" w14:textId="77777777" w:rsidTr="00ED37CD">
        <w:tc>
          <w:tcPr>
            <w:tcW w:w="3438" w:type="dxa"/>
            <w:vMerge/>
          </w:tcPr>
          <w:p w14:paraId="7D902970" w14:textId="77777777" w:rsidR="00A443F8" w:rsidRDefault="00A443F8"/>
        </w:tc>
        <w:tc>
          <w:tcPr>
            <w:tcW w:w="6138" w:type="dxa"/>
          </w:tcPr>
          <w:p w14:paraId="1E92AAD2" w14:textId="77777777" w:rsidR="00A443F8" w:rsidRDefault="00A443F8"/>
        </w:tc>
      </w:tr>
      <w:tr w:rsidR="00A443F8" w14:paraId="49402C70" w14:textId="77777777" w:rsidTr="00ED37CD">
        <w:tc>
          <w:tcPr>
            <w:tcW w:w="3438" w:type="dxa"/>
            <w:vMerge/>
          </w:tcPr>
          <w:p w14:paraId="293B331E" w14:textId="77777777" w:rsidR="00A443F8" w:rsidRDefault="00A443F8"/>
        </w:tc>
        <w:tc>
          <w:tcPr>
            <w:tcW w:w="6138" w:type="dxa"/>
            <w:shd w:val="clear" w:color="auto" w:fill="0070C0"/>
            <w:vAlign w:val="center"/>
          </w:tcPr>
          <w:p w14:paraId="5F24BCAB" w14:textId="77777777" w:rsidR="00A443F8" w:rsidRPr="002137CC" w:rsidRDefault="00A443F8" w:rsidP="00A443F8">
            <w:pPr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2137CC">
              <w:rPr>
                <w:b/>
                <w:color w:val="FFFFFF" w:themeColor="background1"/>
                <w:sz w:val="24"/>
                <w:szCs w:val="24"/>
                <w:u w:val="single"/>
              </w:rPr>
              <w:t>Intent:</w:t>
            </w:r>
          </w:p>
          <w:p w14:paraId="1F66E3DC" w14:textId="61E047DD" w:rsidR="00A443F8" w:rsidRPr="002137CC" w:rsidRDefault="007154D0" w:rsidP="00E325DE">
            <w:pPr>
              <w:rPr>
                <w:i/>
                <w:sz w:val="32"/>
                <w:szCs w:val="32"/>
              </w:rPr>
            </w:pPr>
            <w:r>
              <w:rPr>
                <w:i/>
                <w:color w:val="FFFFFF" w:themeColor="background1"/>
                <w:sz w:val="32"/>
                <w:szCs w:val="32"/>
              </w:rPr>
              <w:t>Adult and teen parents l</w:t>
            </w:r>
            <w:r w:rsidR="00ED37CD">
              <w:rPr>
                <w:i/>
                <w:color w:val="FFFFFF" w:themeColor="background1"/>
                <w:sz w:val="32"/>
                <w:szCs w:val="32"/>
              </w:rPr>
              <w:t>earn</w:t>
            </w:r>
            <w:r>
              <w:rPr>
                <w:i/>
                <w:color w:val="FFFFFF" w:themeColor="background1"/>
                <w:sz w:val="32"/>
                <w:szCs w:val="32"/>
              </w:rPr>
              <w:t xml:space="preserve"> </w:t>
            </w:r>
            <w:r w:rsidR="00ED37CD">
              <w:rPr>
                <w:i/>
                <w:color w:val="FFFFFF" w:themeColor="background1"/>
                <w:sz w:val="32"/>
                <w:szCs w:val="32"/>
              </w:rPr>
              <w:t xml:space="preserve">about child development and life skills </w:t>
            </w:r>
            <w:r w:rsidR="00F36EDF">
              <w:rPr>
                <w:i/>
                <w:color w:val="FFFFFF" w:themeColor="background1"/>
                <w:sz w:val="32"/>
                <w:szCs w:val="32"/>
              </w:rPr>
              <w:t>and</w:t>
            </w:r>
            <w:r w:rsidR="0054494E">
              <w:rPr>
                <w:i/>
                <w:color w:val="FFFFFF" w:themeColor="background1"/>
                <w:sz w:val="32"/>
                <w:szCs w:val="32"/>
              </w:rPr>
              <w:t xml:space="preserve"> </w:t>
            </w:r>
            <w:r w:rsidR="00E325DE">
              <w:rPr>
                <w:i/>
                <w:color w:val="FFFFFF" w:themeColor="background1"/>
                <w:sz w:val="32"/>
                <w:szCs w:val="32"/>
              </w:rPr>
              <w:t xml:space="preserve">get community-based </w:t>
            </w:r>
            <w:r w:rsidR="00F36EDF">
              <w:rPr>
                <w:i/>
                <w:color w:val="FFFFFF" w:themeColor="background1"/>
                <w:sz w:val="32"/>
                <w:szCs w:val="32"/>
              </w:rPr>
              <w:t>support</w:t>
            </w:r>
            <w:r>
              <w:rPr>
                <w:i/>
                <w:color w:val="FFFFFF" w:themeColor="background1"/>
                <w:sz w:val="32"/>
                <w:szCs w:val="32"/>
              </w:rPr>
              <w:t xml:space="preserve"> </w:t>
            </w:r>
            <w:r w:rsidR="00F36EDF">
              <w:rPr>
                <w:i/>
                <w:color w:val="FFFFFF" w:themeColor="background1"/>
                <w:sz w:val="32"/>
                <w:szCs w:val="32"/>
              </w:rPr>
              <w:t>t</w:t>
            </w:r>
            <w:r w:rsidR="0057372C">
              <w:rPr>
                <w:i/>
                <w:color w:val="FFFFFF" w:themeColor="background1"/>
                <w:sz w:val="32"/>
                <w:szCs w:val="32"/>
              </w:rPr>
              <w:t>hat</w:t>
            </w:r>
            <w:r w:rsidR="00F36EDF">
              <w:rPr>
                <w:i/>
                <w:color w:val="FFFFFF" w:themeColor="background1"/>
                <w:sz w:val="32"/>
                <w:szCs w:val="32"/>
              </w:rPr>
              <w:t xml:space="preserve"> </w:t>
            </w:r>
            <w:r w:rsidR="00ED37CD">
              <w:rPr>
                <w:i/>
                <w:color w:val="FFFFFF" w:themeColor="background1"/>
                <w:sz w:val="32"/>
                <w:szCs w:val="32"/>
              </w:rPr>
              <w:t>increase</w:t>
            </w:r>
            <w:r w:rsidR="00E325DE">
              <w:rPr>
                <w:i/>
                <w:color w:val="FFFFFF" w:themeColor="background1"/>
                <w:sz w:val="32"/>
                <w:szCs w:val="32"/>
              </w:rPr>
              <w:t>s</w:t>
            </w:r>
            <w:r w:rsidR="00ED37CD">
              <w:rPr>
                <w:i/>
                <w:color w:val="FFFFFF" w:themeColor="background1"/>
                <w:sz w:val="32"/>
                <w:szCs w:val="32"/>
              </w:rPr>
              <w:t xml:space="preserve"> the</w:t>
            </w:r>
            <w:r>
              <w:rPr>
                <w:i/>
                <w:color w:val="FFFFFF" w:themeColor="background1"/>
                <w:sz w:val="32"/>
                <w:szCs w:val="32"/>
              </w:rPr>
              <w:t>ir</w:t>
            </w:r>
            <w:r w:rsidR="00ED37CD">
              <w:rPr>
                <w:i/>
                <w:color w:val="FFFFFF" w:themeColor="background1"/>
                <w:sz w:val="32"/>
                <w:szCs w:val="32"/>
              </w:rPr>
              <w:t xml:space="preserve"> capacity to keep their children safe</w:t>
            </w:r>
            <w:r w:rsidR="008743F2">
              <w:rPr>
                <w:i/>
                <w:color w:val="FFFFFF" w:themeColor="background1"/>
                <w:sz w:val="32"/>
                <w:szCs w:val="32"/>
              </w:rPr>
              <w:t>.</w:t>
            </w:r>
          </w:p>
        </w:tc>
      </w:tr>
    </w:tbl>
    <w:p w14:paraId="3DF5A366" w14:textId="77777777" w:rsidR="0086137B" w:rsidRDefault="0086137B"/>
    <w:p w14:paraId="138A4A50" w14:textId="240C8A72" w:rsidR="007168F8" w:rsidRDefault="007168F8"/>
    <w:p w14:paraId="10EB70F6" w14:textId="00700349" w:rsidR="00E818A4" w:rsidRPr="00E818A4" w:rsidRDefault="00221070" w:rsidP="00000416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Service </w:t>
      </w:r>
      <w:r w:rsidRPr="002137CC">
        <w:rPr>
          <w:b/>
          <w:color w:val="0070C0"/>
          <w:sz w:val="24"/>
          <w:szCs w:val="24"/>
          <w:u w:val="single"/>
        </w:rPr>
        <w:t>Description:</w:t>
      </w:r>
    </w:p>
    <w:p w14:paraId="13B6A507" w14:textId="3F751117" w:rsidR="005859E7" w:rsidRPr="00355B66" w:rsidRDefault="001C3B3C" w:rsidP="003F0F83">
      <w:pPr>
        <w:pStyle w:val="Default"/>
        <w:contextualSpacing/>
        <w:rPr>
          <w:rFonts w:ascii="Calibri" w:hAnsi="Calibri"/>
          <w:b/>
          <w:u w:val="single"/>
        </w:rPr>
      </w:pPr>
      <w:r>
        <w:rPr>
          <w:rFonts w:ascii="Calibri" w:hAnsi="Calibri"/>
        </w:rPr>
        <w:t>P</w:t>
      </w:r>
      <w:r w:rsidR="00797BB1">
        <w:rPr>
          <w:rFonts w:ascii="Calibri" w:hAnsi="Calibri"/>
        </w:rPr>
        <w:t>arents</w:t>
      </w:r>
      <w:r w:rsidR="00E818A4">
        <w:rPr>
          <w:rFonts w:ascii="Calibri" w:hAnsi="Calibri"/>
        </w:rPr>
        <w:t xml:space="preserve"> </w:t>
      </w:r>
      <w:r w:rsidR="00421C51">
        <w:rPr>
          <w:rFonts w:ascii="Calibri" w:hAnsi="Calibri"/>
        </w:rPr>
        <w:t>b</w:t>
      </w:r>
      <w:r w:rsidR="007154D0">
        <w:rPr>
          <w:rFonts w:ascii="Calibri" w:hAnsi="Calibri"/>
        </w:rPr>
        <w:t xml:space="preserve">roaden </w:t>
      </w:r>
      <w:r w:rsidR="00AB03D6">
        <w:rPr>
          <w:rFonts w:ascii="Calibri" w:hAnsi="Calibri"/>
        </w:rPr>
        <w:t xml:space="preserve">their </w:t>
      </w:r>
      <w:r w:rsidR="00421C51">
        <w:rPr>
          <w:rFonts w:ascii="Calibri" w:hAnsi="Calibri"/>
        </w:rPr>
        <w:t>parenting and li</w:t>
      </w:r>
      <w:r w:rsidR="00ED37CD">
        <w:rPr>
          <w:rFonts w:ascii="Calibri" w:hAnsi="Calibri"/>
        </w:rPr>
        <w:t>f</w:t>
      </w:r>
      <w:r w:rsidR="00421C51">
        <w:rPr>
          <w:rFonts w:ascii="Calibri" w:hAnsi="Calibri"/>
        </w:rPr>
        <w:t xml:space="preserve">e skills through </w:t>
      </w:r>
      <w:r w:rsidR="00E325DE">
        <w:rPr>
          <w:rFonts w:ascii="Calibri" w:hAnsi="Calibri"/>
        </w:rPr>
        <w:t xml:space="preserve">a </w:t>
      </w:r>
      <w:r w:rsidR="00D3031A">
        <w:rPr>
          <w:rFonts w:ascii="Calibri" w:hAnsi="Calibri"/>
        </w:rPr>
        <w:t>classroom</w:t>
      </w:r>
      <w:r w:rsidR="007154D0">
        <w:rPr>
          <w:rFonts w:ascii="Calibri" w:hAnsi="Calibri"/>
        </w:rPr>
        <w:t>-</w:t>
      </w:r>
      <w:r w:rsidR="00D3031A">
        <w:rPr>
          <w:rFonts w:ascii="Calibri" w:hAnsi="Calibri"/>
        </w:rPr>
        <w:t>style curriculum</w:t>
      </w:r>
      <w:r w:rsidR="00421C51">
        <w:rPr>
          <w:rFonts w:ascii="Calibri" w:hAnsi="Calibri"/>
        </w:rPr>
        <w:t xml:space="preserve">, </w:t>
      </w:r>
      <w:r w:rsidR="00D50939">
        <w:rPr>
          <w:rFonts w:ascii="Calibri" w:hAnsi="Calibri"/>
        </w:rPr>
        <w:t>direct services, workshops</w:t>
      </w:r>
      <w:r w:rsidR="00421C51">
        <w:rPr>
          <w:rFonts w:ascii="Calibri" w:hAnsi="Calibri"/>
        </w:rPr>
        <w:t>,</w:t>
      </w:r>
      <w:r w:rsidR="00D50939">
        <w:rPr>
          <w:rFonts w:ascii="Calibri" w:hAnsi="Calibri"/>
        </w:rPr>
        <w:t xml:space="preserve"> and special events</w:t>
      </w:r>
      <w:r w:rsidR="00797BB1">
        <w:rPr>
          <w:rFonts w:ascii="Calibri" w:hAnsi="Calibri"/>
        </w:rPr>
        <w:t xml:space="preserve">. </w:t>
      </w:r>
      <w:r w:rsidR="00421C51">
        <w:rPr>
          <w:rFonts w:ascii="Calibri" w:hAnsi="Calibri"/>
        </w:rPr>
        <w:t xml:space="preserve">They learn </w:t>
      </w:r>
      <w:r w:rsidR="00D116F6">
        <w:rPr>
          <w:rFonts w:ascii="Calibri" w:hAnsi="Calibri"/>
        </w:rPr>
        <w:t>about</w:t>
      </w:r>
      <w:r w:rsidR="00815BB2">
        <w:rPr>
          <w:rFonts w:ascii="Calibri" w:hAnsi="Calibri"/>
        </w:rPr>
        <w:t xml:space="preserve"> and increase their awareness of</w:t>
      </w:r>
      <w:r w:rsidR="00D116F6">
        <w:rPr>
          <w:rFonts w:ascii="Calibri" w:hAnsi="Calibri"/>
        </w:rPr>
        <w:t xml:space="preserve"> </w:t>
      </w:r>
      <w:r w:rsidR="00E818A4">
        <w:rPr>
          <w:rFonts w:ascii="Calibri" w:hAnsi="Calibri"/>
        </w:rPr>
        <w:t>f</w:t>
      </w:r>
      <w:r w:rsidR="00E818A4" w:rsidRPr="00ED0724">
        <w:rPr>
          <w:rFonts w:ascii="Calibri" w:hAnsi="Calibri"/>
        </w:rPr>
        <w:t>inancial literacy</w:t>
      </w:r>
      <w:r w:rsidR="00E818A4">
        <w:rPr>
          <w:rFonts w:ascii="Calibri" w:hAnsi="Calibri"/>
        </w:rPr>
        <w:t>, w</w:t>
      </w:r>
      <w:r w:rsidR="00E818A4" w:rsidRPr="00ED0724">
        <w:rPr>
          <w:rFonts w:ascii="Calibri" w:hAnsi="Calibri"/>
        </w:rPr>
        <w:t>orkforce readiness</w:t>
      </w:r>
      <w:r w:rsidR="000927EC">
        <w:rPr>
          <w:rFonts w:ascii="Calibri" w:hAnsi="Calibri"/>
        </w:rPr>
        <w:t>, health and</w:t>
      </w:r>
      <w:r w:rsidR="00E818A4">
        <w:rPr>
          <w:rFonts w:ascii="Calibri" w:hAnsi="Calibri"/>
        </w:rPr>
        <w:t xml:space="preserve"> w</w:t>
      </w:r>
      <w:r w:rsidR="00E818A4" w:rsidRPr="00ED0724">
        <w:rPr>
          <w:rFonts w:ascii="Calibri" w:hAnsi="Calibri"/>
        </w:rPr>
        <w:t>ellness</w:t>
      </w:r>
      <w:r w:rsidR="00E818A4">
        <w:rPr>
          <w:rFonts w:ascii="Calibri" w:hAnsi="Calibri"/>
        </w:rPr>
        <w:t xml:space="preserve">, </w:t>
      </w:r>
      <w:r w:rsidR="00E325DE">
        <w:rPr>
          <w:rFonts w:ascii="Calibri" w:hAnsi="Calibri"/>
        </w:rPr>
        <w:t xml:space="preserve">and </w:t>
      </w:r>
      <w:r w:rsidR="00E818A4">
        <w:rPr>
          <w:rFonts w:ascii="Calibri" w:hAnsi="Calibri"/>
        </w:rPr>
        <w:t>s</w:t>
      </w:r>
      <w:r w:rsidR="00E818A4" w:rsidRPr="00ED0724">
        <w:rPr>
          <w:rFonts w:ascii="Calibri" w:hAnsi="Calibri"/>
        </w:rPr>
        <w:t xml:space="preserve">ubstance abuse </w:t>
      </w:r>
      <w:r w:rsidR="00ED37CD">
        <w:rPr>
          <w:rFonts w:ascii="Calibri" w:hAnsi="Calibri"/>
        </w:rPr>
        <w:t xml:space="preserve">and domestic violence </w:t>
      </w:r>
      <w:r w:rsidR="00E818A4" w:rsidRPr="00ED0724">
        <w:rPr>
          <w:rFonts w:ascii="Calibri" w:hAnsi="Calibri"/>
        </w:rPr>
        <w:t>prevention</w:t>
      </w:r>
      <w:r w:rsidR="00D116F6">
        <w:rPr>
          <w:rFonts w:ascii="Calibri" w:hAnsi="Calibri"/>
        </w:rPr>
        <w:t xml:space="preserve">. </w:t>
      </w:r>
      <w:r w:rsidR="00421C51">
        <w:rPr>
          <w:rFonts w:ascii="Calibri" w:hAnsi="Calibri"/>
        </w:rPr>
        <w:t>E</w:t>
      </w:r>
      <w:r w:rsidR="00CD43C4" w:rsidRPr="00000416">
        <w:rPr>
          <w:rFonts w:ascii="Calibri" w:hAnsi="Calibri"/>
        </w:rPr>
        <w:t xml:space="preserve">vidence-based curricula </w:t>
      </w:r>
      <w:r w:rsidR="00421C51">
        <w:rPr>
          <w:rFonts w:ascii="Calibri" w:hAnsi="Calibri"/>
        </w:rPr>
        <w:t>cover c</w:t>
      </w:r>
      <w:r w:rsidR="00CD43C4">
        <w:rPr>
          <w:rFonts w:ascii="Calibri" w:hAnsi="Calibri"/>
        </w:rPr>
        <w:t>hild development</w:t>
      </w:r>
      <w:r w:rsidR="00421C51">
        <w:rPr>
          <w:rFonts w:ascii="Calibri" w:hAnsi="Calibri"/>
        </w:rPr>
        <w:t xml:space="preserve"> and</w:t>
      </w:r>
      <w:r w:rsidR="00CD43C4">
        <w:rPr>
          <w:rFonts w:ascii="Calibri" w:hAnsi="Calibri"/>
        </w:rPr>
        <w:t xml:space="preserve"> parenting </w:t>
      </w:r>
      <w:r w:rsidR="00CD43C4" w:rsidRPr="00000416">
        <w:rPr>
          <w:rFonts w:ascii="Calibri" w:hAnsi="Calibri"/>
        </w:rPr>
        <w:t xml:space="preserve">strategies </w:t>
      </w:r>
      <w:r w:rsidR="00CD43C4">
        <w:rPr>
          <w:rFonts w:ascii="Calibri" w:hAnsi="Calibri"/>
        </w:rPr>
        <w:t xml:space="preserve">that parents can use in their </w:t>
      </w:r>
      <w:r w:rsidR="00CD43C4" w:rsidRPr="00000416">
        <w:rPr>
          <w:rFonts w:ascii="Calibri" w:hAnsi="Calibri"/>
        </w:rPr>
        <w:t>everyday li</w:t>
      </w:r>
      <w:r w:rsidR="00421C51">
        <w:rPr>
          <w:rFonts w:ascii="Calibri" w:hAnsi="Calibri"/>
        </w:rPr>
        <w:t>ves</w:t>
      </w:r>
      <w:r w:rsidR="00CD43C4" w:rsidRPr="00000416">
        <w:rPr>
          <w:rFonts w:ascii="Calibri" w:hAnsi="Calibri"/>
        </w:rPr>
        <w:t>.</w:t>
      </w:r>
      <w:r w:rsidR="00CD43C4">
        <w:rPr>
          <w:rFonts w:ascii="Calibri" w:hAnsi="Calibri"/>
        </w:rPr>
        <w:t xml:space="preserve"> </w:t>
      </w:r>
    </w:p>
    <w:p w14:paraId="78B2998E" w14:textId="7431D481" w:rsidR="00CD43C4" w:rsidRPr="00E325DE" w:rsidRDefault="00CD43C4" w:rsidP="00E325DE">
      <w:pPr>
        <w:rPr>
          <w:rFonts w:ascii="Calibri" w:hAnsi="Calibri"/>
          <w:b/>
          <w:sz w:val="24"/>
          <w:szCs w:val="24"/>
          <w:u w:val="single"/>
        </w:rPr>
      </w:pPr>
    </w:p>
    <w:p w14:paraId="1D4B7F8A" w14:textId="615B2DA6" w:rsidR="00DB4C64" w:rsidRDefault="00797BB1" w:rsidP="00D116F6">
      <w:pPr>
        <w:pStyle w:val="Default"/>
        <w:contextualSpacing/>
        <w:rPr>
          <w:rFonts w:ascii="Calibri" w:hAnsi="Calibri"/>
        </w:rPr>
      </w:pPr>
      <w:r>
        <w:rPr>
          <w:rFonts w:ascii="Calibri" w:hAnsi="Calibri"/>
        </w:rPr>
        <w:t xml:space="preserve">Parents can easily access </w:t>
      </w:r>
      <w:r w:rsidRPr="009B718D">
        <w:rPr>
          <w:rFonts w:ascii="Calibri" w:hAnsi="Calibri"/>
        </w:rPr>
        <w:t>cl</w:t>
      </w:r>
      <w:r>
        <w:rPr>
          <w:rFonts w:ascii="Calibri" w:hAnsi="Calibri"/>
        </w:rPr>
        <w:t>inical services, support groups</w:t>
      </w:r>
      <w:r w:rsidR="00421C51">
        <w:rPr>
          <w:rFonts w:ascii="Calibri" w:hAnsi="Calibri"/>
        </w:rPr>
        <w:t>,</w:t>
      </w:r>
      <w:r w:rsidRPr="009B718D">
        <w:rPr>
          <w:rFonts w:ascii="Calibri" w:hAnsi="Calibri"/>
        </w:rPr>
        <w:t xml:space="preserve"> and assistance programs</w:t>
      </w:r>
      <w:r>
        <w:rPr>
          <w:rFonts w:ascii="Calibri" w:hAnsi="Calibri"/>
        </w:rPr>
        <w:t xml:space="preserve"> right in their communities</w:t>
      </w:r>
      <w:r w:rsidRPr="009B718D">
        <w:rPr>
          <w:rFonts w:ascii="Calibri" w:hAnsi="Calibri"/>
        </w:rPr>
        <w:t xml:space="preserve">. </w:t>
      </w:r>
      <w:r w:rsidR="00C10654">
        <w:rPr>
          <w:rFonts w:ascii="Calibri" w:hAnsi="Calibri"/>
        </w:rPr>
        <w:t>D</w:t>
      </w:r>
      <w:r w:rsidR="00C10654" w:rsidRPr="00000416">
        <w:rPr>
          <w:rFonts w:ascii="Calibri" w:hAnsi="Calibri"/>
        </w:rPr>
        <w:t>uring p</w:t>
      </w:r>
      <w:r w:rsidR="00C10654">
        <w:rPr>
          <w:rFonts w:ascii="Calibri" w:hAnsi="Calibri"/>
        </w:rPr>
        <w:t xml:space="preserve">arenting courses and activities, </w:t>
      </w:r>
      <w:r w:rsidR="009069C7">
        <w:rPr>
          <w:rFonts w:ascii="Calibri" w:hAnsi="Calibri"/>
        </w:rPr>
        <w:t xml:space="preserve">providers offer </w:t>
      </w:r>
      <w:r w:rsidR="00C10654">
        <w:rPr>
          <w:rFonts w:ascii="Calibri" w:hAnsi="Calibri"/>
        </w:rPr>
        <w:t>c</w:t>
      </w:r>
      <w:r w:rsidR="000927EC">
        <w:rPr>
          <w:rFonts w:ascii="Calibri" w:hAnsi="Calibri"/>
        </w:rPr>
        <w:t>hildcare</w:t>
      </w:r>
      <w:r w:rsidR="009069C7">
        <w:rPr>
          <w:rFonts w:ascii="Calibri" w:hAnsi="Calibri"/>
        </w:rPr>
        <w:t xml:space="preserve">, and some offer </w:t>
      </w:r>
      <w:r w:rsidR="00E818A4" w:rsidRPr="00000416">
        <w:rPr>
          <w:rFonts w:ascii="Calibri" w:hAnsi="Calibri"/>
        </w:rPr>
        <w:t xml:space="preserve">incentives for </w:t>
      </w:r>
      <w:r w:rsidR="00E818A4">
        <w:rPr>
          <w:rFonts w:ascii="Calibri" w:hAnsi="Calibri"/>
        </w:rPr>
        <w:t>parent</w:t>
      </w:r>
      <w:r w:rsidR="009069C7">
        <w:rPr>
          <w:rFonts w:ascii="Calibri" w:hAnsi="Calibri"/>
        </w:rPr>
        <w:t>s who</w:t>
      </w:r>
      <w:r w:rsidR="00E818A4">
        <w:rPr>
          <w:rFonts w:ascii="Calibri" w:hAnsi="Calibri"/>
        </w:rPr>
        <w:t xml:space="preserve"> </w:t>
      </w:r>
      <w:r w:rsidR="00E818A4" w:rsidRPr="00000416">
        <w:rPr>
          <w:rFonts w:ascii="Calibri" w:hAnsi="Calibri"/>
        </w:rPr>
        <w:t>participat</w:t>
      </w:r>
      <w:r w:rsidR="009069C7">
        <w:rPr>
          <w:rFonts w:ascii="Calibri" w:hAnsi="Calibri"/>
        </w:rPr>
        <w:t>e</w:t>
      </w:r>
      <w:r w:rsidR="00E818A4" w:rsidRPr="00000416">
        <w:rPr>
          <w:rFonts w:ascii="Calibri" w:hAnsi="Calibri"/>
        </w:rPr>
        <w:t xml:space="preserve">. </w:t>
      </w:r>
      <w:r w:rsidR="00F36EDF">
        <w:rPr>
          <w:rFonts w:ascii="Calibri" w:hAnsi="Calibri"/>
        </w:rPr>
        <w:t>P</w:t>
      </w:r>
      <w:r w:rsidR="00ED37CD">
        <w:rPr>
          <w:rFonts w:ascii="Calibri" w:hAnsi="Calibri"/>
        </w:rPr>
        <w:t xml:space="preserve">roviders </w:t>
      </w:r>
      <w:r w:rsidR="005859E7">
        <w:rPr>
          <w:rFonts w:ascii="Calibri" w:hAnsi="Calibri"/>
        </w:rPr>
        <w:t xml:space="preserve">can accommodate </w:t>
      </w:r>
      <w:r w:rsidR="00ED37CD">
        <w:rPr>
          <w:rFonts w:ascii="Calibri" w:hAnsi="Calibri"/>
        </w:rPr>
        <w:t>Spanish</w:t>
      </w:r>
      <w:r w:rsidR="005859E7">
        <w:rPr>
          <w:rFonts w:ascii="Calibri" w:hAnsi="Calibri"/>
        </w:rPr>
        <w:t>-</w:t>
      </w:r>
      <w:r w:rsidR="00ED37CD">
        <w:rPr>
          <w:rFonts w:ascii="Calibri" w:hAnsi="Calibri"/>
        </w:rPr>
        <w:t>speak</w:t>
      </w:r>
      <w:r w:rsidR="00CF1201">
        <w:rPr>
          <w:rFonts w:ascii="Calibri" w:hAnsi="Calibri"/>
        </w:rPr>
        <w:t>ing families</w:t>
      </w:r>
      <w:r w:rsidR="00ED37CD">
        <w:rPr>
          <w:rFonts w:ascii="Calibri" w:hAnsi="Calibri"/>
        </w:rPr>
        <w:t>.</w:t>
      </w:r>
      <w:r w:rsidR="00C2213F">
        <w:rPr>
          <w:rFonts w:ascii="Calibri" w:hAnsi="Calibri"/>
        </w:rPr>
        <w:t xml:space="preserve"> </w:t>
      </w:r>
    </w:p>
    <w:p w14:paraId="6CCA7744" w14:textId="77777777" w:rsidR="00DB4C64" w:rsidRDefault="00DB4C64" w:rsidP="00D116F6">
      <w:pPr>
        <w:pStyle w:val="Default"/>
        <w:contextualSpacing/>
        <w:rPr>
          <w:rFonts w:ascii="Calibri" w:hAnsi="Calibri"/>
        </w:rPr>
      </w:pPr>
    </w:p>
    <w:p w14:paraId="6770A6C9" w14:textId="317E3BFA" w:rsidR="00CD43C4" w:rsidRDefault="00AB03D6" w:rsidP="00D116F6">
      <w:pPr>
        <w:pStyle w:val="Default"/>
        <w:contextualSpacing/>
        <w:rPr>
          <w:rFonts w:ascii="Calibri" w:hAnsi="Calibri"/>
        </w:rPr>
      </w:pPr>
      <w:r>
        <w:rPr>
          <w:rFonts w:ascii="Calibri" w:hAnsi="Calibri"/>
        </w:rPr>
        <w:t xml:space="preserve">Below </w:t>
      </w:r>
      <w:r w:rsidR="007154D0">
        <w:rPr>
          <w:rFonts w:ascii="Calibri" w:hAnsi="Calibri"/>
        </w:rPr>
        <w:t xml:space="preserve">are </w:t>
      </w:r>
      <w:r w:rsidR="00C2213F">
        <w:rPr>
          <w:rFonts w:ascii="Calibri" w:hAnsi="Calibri"/>
        </w:rPr>
        <w:t xml:space="preserve">providers </w:t>
      </w:r>
      <w:r w:rsidR="007154D0">
        <w:rPr>
          <w:rFonts w:ascii="Calibri" w:hAnsi="Calibri"/>
        </w:rPr>
        <w:t xml:space="preserve">and the services that they offer. </w:t>
      </w:r>
    </w:p>
    <w:p w14:paraId="2F444C83" w14:textId="77777777" w:rsidR="00C2213F" w:rsidRDefault="00C2213F" w:rsidP="00D116F6">
      <w:pPr>
        <w:pStyle w:val="Default"/>
        <w:contextualSpacing/>
        <w:rPr>
          <w:rFonts w:ascii="Calibri" w:hAnsi="Calibri"/>
        </w:rPr>
      </w:pPr>
    </w:p>
    <w:p w14:paraId="4730B6CC" w14:textId="10189A53" w:rsidR="00C2213F" w:rsidRPr="00815BB2" w:rsidRDefault="00C2213F" w:rsidP="00AB03D6">
      <w:pPr>
        <w:pStyle w:val="Default"/>
        <w:ind w:firstLine="360"/>
        <w:contextualSpacing/>
        <w:rPr>
          <w:rFonts w:ascii="Calibri" w:hAnsi="Calibri"/>
          <w:u w:val="single"/>
        </w:rPr>
      </w:pPr>
      <w:r w:rsidRPr="00815BB2">
        <w:rPr>
          <w:rFonts w:ascii="Calibri" w:hAnsi="Calibri"/>
          <w:u w:val="single"/>
        </w:rPr>
        <w:t>Collaborative Solutions for Communities</w:t>
      </w:r>
    </w:p>
    <w:p w14:paraId="0D39591C" w14:textId="3B83A8BD" w:rsidR="00C2213F" w:rsidRDefault="009069C7" w:rsidP="003F0F83">
      <w:pPr>
        <w:pStyle w:val="Default"/>
        <w:numPr>
          <w:ilvl w:val="0"/>
          <w:numId w:val="10"/>
        </w:numPr>
        <w:contextualSpacing/>
        <w:rPr>
          <w:rFonts w:ascii="Calibri" w:hAnsi="Calibri"/>
        </w:rPr>
      </w:pPr>
      <w:r>
        <w:rPr>
          <w:rFonts w:ascii="Calibri" w:hAnsi="Calibri"/>
        </w:rPr>
        <w:t>S</w:t>
      </w:r>
      <w:r w:rsidR="00C2213F">
        <w:rPr>
          <w:rFonts w:ascii="Calibri" w:hAnsi="Calibri"/>
        </w:rPr>
        <w:t>ix parenting courses</w:t>
      </w:r>
      <w:r w:rsidR="00815BB2">
        <w:rPr>
          <w:rFonts w:ascii="Calibri" w:hAnsi="Calibri"/>
        </w:rPr>
        <w:t xml:space="preserve"> (three in English</w:t>
      </w:r>
      <w:r>
        <w:rPr>
          <w:rFonts w:ascii="Calibri" w:hAnsi="Calibri"/>
        </w:rPr>
        <w:t>,</w:t>
      </w:r>
      <w:r w:rsidR="00815BB2">
        <w:rPr>
          <w:rFonts w:ascii="Calibri" w:hAnsi="Calibri"/>
        </w:rPr>
        <w:t xml:space="preserve"> three in Spanish)</w:t>
      </w:r>
      <w:r w:rsidR="008544DC">
        <w:rPr>
          <w:rFonts w:ascii="Calibri" w:hAnsi="Calibri"/>
        </w:rPr>
        <w:t xml:space="preserve"> </w:t>
      </w:r>
      <w:r w:rsidR="00815BB2">
        <w:rPr>
          <w:rFonts w:ascii="Calibri" w:hAnsi="Calibri"/>
        </w:rPr>
        <w:t xml:space="preserve">each </w:t>
      </w:r>
      <w:r w:rsidR="00C2213F">
        <w:rPr>
          <w:rFonts w:ascii="Calibri" w:hAnsi="Calibri"/>
        </w:rPr>
        <w:t xml:space="preserve">year </w:t>
      </w:r>
      <w:r w:rsidR="00815BB2">
        <w:rPr>
          <w:rFonts w:ascii="Calibri" w:hAnsi="Calibri"/>
        </w:rPr>
        <w:t xml:space="preserve">using </w:t>
      </w:r>
      <w:r w:rsidR="00C2213F">
        <w:rPr>
          <w:rFonts w:ascii="Calibri" w:hAnsi="Calibri"/>
        </w:rPr>
        <w:t>evidence-based curricula from STEP/TEEN, ACT Aga</w:t>
      </w:r>
      <w:bookmarkStart w:id="0" w:name="_GoBack"/>
      <w:bookmarkEnd w:id="0"/>
      <w:r w:rsidR="00C2213F">
        <w:rPr>
          <w:rFonts w:ascii="Calibri" w:hAnsi="Calibri"/>
        </w:rPr>
        <w:t>inst Violence</w:t>
      </w:r>
      <w:r>
        <w:rPr>
          <w:rFonts w:ascii="Calibri" w:hAnsi="Calibri"/>
        </w:rPr>
        <w:t>,</w:t>
      </w:r>
      <w:r w:rsidR="00C2213F">
        <w:rPr>
          <w:rFonts w:ascii="Calibri" w:hAnsi="Calibri"/>
        </w:rPr>
        <w:t xml:space="preserve"> and Solution-Focused Brief Therapy.</w:t>
      </w:r>
      <w:r w:rsidR="00815BB2">
        <w:rPr>
          <w:rFonts w:ascii="Calibri" w:hAnsi="Calibri"/>
        </w:rPr>
        <w:t xml:space="preserve"> </w:t>
      </w:r>
    </w:p>
    <w:p w14:paraId="1B972462" w14:textId="4C7DF4C4" w:rsidR="00C2213F" w:rsidRDefault="00C2213F" w:rsidP="003F0F83">
      <w:pPr>
        <w:pStyle w:val="Default"/>
        <w:numPr>
          <w:ilvl w:val="0"/>
          <w:numId w:val="10"/>
        </w:numPr>
        <w:contextualSpacing/>
        <w:rPr>
          <w:rFonts w:ascii="Calibri" w:hAnsi="Calibri"/>
        </w:rPr>
      </w:pPr>
      <w:r>
        <w:rPr>
          <w:rFonts w:ascii="Calibri" w:hAnsi="Calibri"/>
        </w:rPr>
        <w:t>A series of 18 parenting workshops</w:t>
      </w:r>
      <w:r w:rsidR="000D3231">
        <w:rPr>
          <w:rFonts w:ascii="Calibri" w:hAnsi="Calibri"/>
        </w:rPr>
        <w:t>.</w:t>
      </w:r>
    </w:p>
    <w:p w14:paraId="589AB7F7" w14:textId="21B6BFCF" w:rsidR="00C2213F" w:rsidRDefault="00C2213F" w:rsidP="003F0F83">
      <w:pPr>
        <w:pStyle w:val="Default"/>
        <w:numPr>
          <w:ilvl w:val="0"/>
          <w:numId w:val="10"/>
        </w:numPr>
        <w:contextualSpacing/>
        <w:rPr>
          <w:rFonts w:ascii="Calibri" w:hAnsi="Calibri"/>
        </w:rPr>
      </w:pPr>
      <w:r>
        <w:rPr>
          <w:rFonts w:ascii="Calibri" w:hAnsi="Calibri"/>
        </w:rPr>
        <w:t>One-on-one p</w:t>
      </w:r>
      <w:r w:rsidR="00AB03D6">
        <w:rPr>
          <w:rFonts w:ascii="Calibri" w:hAnsi="Calibri"/>
        </w:rPr>
        <w:t>arent coaching</w:t>
      </w:r>
      <w:r w:rsidR="008544DC">
        <w:rPr>
          <w:rFonts w:ascii="Calibri" w:hAnsi="Calibri"/>
        </w:rPr>
        <w:t xml:space="preserve"> sessions</w:t>
      </w:r>
      <w:r w:rsidR="00AB03D6">
        <w:rPr>
          <w:rFonts w:ascii="Calibri" w:hAnsi="Calibri"/>
        </w:rPr>
        <w:t xml:space="preserve"> and home visits based on parents’ needs</w:t>
      </w:r>
      <w:r>
        <w:rPr>
          <w:rFonts w:ascii="Calibri" w:hAnsi="Calibri"/>
        </w:rPr>
        <w:t>.</w:t>
      </w:r>
    </w:p>
    <w:p w14:paraId="7032258A" w14:textId="7EBF2AA9" w:rsidR="00C2213F" w:rsidRDefault="00C2213F" w:rsidP="003F0F83">
      <w:pPr>
        <w:pStyle w:val="Default"/>
        <w:numPr>
          <w:ilvl w:val="0"/>
          <w:numId w:val="10"/>
        </w:numPr>
        <w:contextualSpacing/>
        <w:rPr>
          <w:rFonts w:ascii="Calibri" w:hAnsi="Calibri"/>
        </w:rPr>
      </w:pPr>
      <w:r>
        <w:rPr>
          <w:rFonts w:ascii="Calibri" w:hAnsi="Calibri"/>
        </w:rPr>
        <w:t>Coordination and facilitation of family group conferencing.</w:t>
      </w:r>
    </w:p>
    <w:p w14:paraId="6A9BA884" w14:textId="77777777" w:rsidR="00C2213F" w:rsidRDefault="00C2213F" w:rsidP="00D116F6">
      <w:pPr>
        <w:pStyle w:val="Default"/>
        <w:contextualSpacing/>
        <w:rPr>
          <w:rFonts w:ascii="Calibri" w:hAnsi="Calibri"/>
        </w:rPr>
      </w:pPr>
    </w:p>
    <w:p w14:paraId="49C24791" w14:textId="1AE52657" w:rsidR="00C2213F" w:rsidRPr="00815BB2" w:rsidRDefault="00C2213F" w:rsidP="00AB03D6">
      <w:pPr>
        <w:pStyle w:val="Default"/>
        <w:ind w:firstLine="360"/>
        <w:contextualSpacing/>
        <w:rPr>
          <w:rFonts w:ascii="Calibri" w:hAnsi="Calibri"/>
          <w:u w:val="single"/>
        </w:rPr>
      </w:pPr>
      <w:r w:rsidRPr="00815BB2">
        <w:rPr>
          <w:rFonts w:ascii="Calibri" w:hAnsi="Calibri"/>
          <w:u w:val="single"/>
        </w:rPr>
        <w:t>East River Family Strengthening Collaborative</w:t>
      </w:r>
    </w:p>
    <w:p w14:paraId="69FBF85B" w14:textId="06D486EA" w:rsidR="00C2213F" w:rsidRDefault="00C2213F" w:rsidP="003F0F83">
      <w:pPr>
        <w:pStyle w:val="Default"/>
        <w:numPr>
          <w:ilvl w:val="0"/>
          <w:numId w:val="12"/>
        </w:numPr>
        <w:contextualSpacing/>
        <w:rPr>
          <w:rFonts w:ascii="Calibri" w:hAnsi="Calibri"/>
        </w:rPr>
      </w:pPr>
      <w:r>
        <w:rPr>
          <w:rFonts w:ascii="Calibri" w:hAnsi="Calibri"/>
        </w:rPr>
        <w:t xml:space="preserve">Parenting education and skills development using evidence-based curricula that includes Common Sense Parenting, </w:t>
      </w:r>
      <w:r w:rsidR="000963F0">
        <w:rPr>
          <w:rFonts w:ascii="Calibri" w:hAnsi="Calibri"/>
        </w:rPr>
        <w:t>Chicago Parenting</w:t>
      </w:r>
      <w:r w:rsidR="009069C7">
        <w:rPr>
          <w:rFonts w:ascii="Calibri" w:hAnsi="Calibri"/>
        </w:rPr>
        <w:t>,</w:t>
      </w:r>
      <w:r w:rsidR="000963F0">
        <w:rPr>
          <w:rFonts w:ascii="Calibri" w:hAnsi="Calibri"/>
        </w:rPr>
        <w:t xml:space="preserve"> and </w:t>
      </w:r>
      <w:r>
        <w:rPr>
          <w:rFonts w:ascii="Calibri" w:hAnsi="Calibri"/>
        </w:rPr>
        <w:t>Nurturing Parenting</w:t>
      </w:r>
      <w:r w:rsidR="000963F0">
        <w:rPr>
          <w:rFonts w:ascii="Calibri" w:hAnsi="Calibri"/>
        </w:rPr>
        <w:t>.</w:t>
      </w:r>
    </w:p>
    <w:p w14:paraId="4E55D30F" w14:textId="224879AE" w:rsidR="002212F0" w:rsidRDefault="002212F0" w:rsidP="003F0F83">
      <w:pPr>
        <w:pStyle w:val="Default"/>
        <w:numPr>
          <w:ilvl w:val="0"/>
          <w:numId w:val="12"/>
        </w:numPr>
        <w:contextualSpacing/>
        <w:rPr>
          <w:rFonts w:ascii="Calibri" w:hAnsi="Calibri"/>
        </w:rPr>
      </w:pPr>
      <w:r>
        <w:rPr>
          <w:rFonts w:ascii="Calibri" w:hAnsi="Calibri"/>
        </w:rPr>
        <w:t xml:space="preserve">Activities to build parent leadership and </w:t>
      </w:r>
      <w:r w:rsidR="00AB03D6">
        <w:rPr>
          <w:rFonts w:ascii="Calibri" w:hAnsi="Calibri"/>
        </w:rPr>
        <w:t xml:space="preserve">community </w:t>
      </w:r>
      <w:r w:rsidR="00713CF1">
        <w:rPr>
          <w:rFonts w:ascii="Calibri" w:hAnsi="Calibri"/>
        </w:rPr>
        <w:t>engagement, such as parent cafes, parent s</w:t>
      </w:r>
      <w:r>
        <w:rPr>
          <w:rFonts w:ascii="Calibri" w:hAnsi="Calibri"/>
        </w:rPr>
        <w:t>ummit</w:t>
      </w:r>
      <w:r w:rsidR="009069C7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713CF1">
        <w:rPr>
          <w:rFonts w:ascii="Calibri" w:hAnsi="Calibri"/>
        </w:rPr>
        <w:t>and parent leadership t</w:t>
      </w:r>
      <w:r>
        <w:rPr>
          <w:rFonts w:ascii="Calibri" w:hAnsi="Calibri"/>
        </w:rPr>
        <w:t>raining.</w:t>
      </w:r>
    </w:p>
    <w:p w14:paraId="369B39EA" w14:textId="381FEA0F" w:rsidR="002212F0" w:rsidRDefault="002212F0" w:rsidP="003F0F83">
      <w:pPr>
        <w:pStyle w:val="Default"/>
        <w:numPr>
          <w:ilvl w:val="0"/>
          <w:numId w:val="12"/>
        </w:numPr>
        <w:contextualSpacing/>
        <w:rPr>
          <w:rFonts w:ascii="Calibri" w:hAnsi="Calibri"/>
        </w:rPr>
      </w:pPr>
      <w:r>
        <w:rPr>
          <w:rFonts w:ascii="Calibri" w:hAnsi="Calibri"/>
        </w:rPr>
        <w:t>Soci</w:t>
      </w:r>
      <w:r w:rsidR="00713CF1">
        <w:rPr>
          <w:rFonts w:ascii="Calibri" w:hAnsi="Calibri"/>
        </w:rPr>
        <w:t>al and fun activities, such as parents</w:t>
      </w:r>
      <w:r w:rsidR="009069C7">
        <w:rPr>
          <w:rFonts w:ascii="Calibri" w:hAnsi="Calibri"/>
        </w:rPr>
        <w:t>’</w:t>
      </w:r>
      <w:r w:rsidR="00713CF1">
        <w:rPr>
          <w:rFonts w:ascii="Calibri" w:hAnsi="Calibri"/>
        </w:rPr>
        <w:t xml:space="preserve"> night out, movie night, </w:t>
      </w:r>
      <w:r w:rsidR="009069C7">
        <w:rPr>
          <w:rFonts w:ascii="Calibri" w:hAnsi="Calibri"/>
        </w:rPr>
        <w:t xml:space="preserve">and </w:t>
      </w:r>
      <w:r w:rsidR="00713CF1">
        <w:rPr>
          <w:rFonts w:ascii="Calibri" w:hAnsi="Calibri"/>
        </w:rPr>
        <w:t>parent</w:t>
      </w:r>
      <w:r w:rsidR="009069C7">
        <w:rPr>
          <w:rFonts w:ascii="Calibri" w:hAnsi="Calibri"/>
        </w:rPr>
        <w:t>-</w:t>
      </w:r>
      <w:r w:rsidR="00713CF1">
        <w:rPr>
          <w:rFonts w:ascii="Calibri" w:hAnsi="Calibri"/>
        </w:rPr>
        <w:t>child activity d</w:t>
      </w:r>
      <w:r>
        <w:rPr>
          <w:rFonts w:ascii="Calibri" w:hAnsi="Calibri"/>
        </w:rPr>
        <w:t>ay.</w:t>
      </w:r>
    </w:p>
    <w:p w14:paraId="595F7121" w14:textId="55A8CE29" w:rsidR="002212F0" w:rsidRDefault="002212F0" w:rsidP="002212F0">
      <w:pPr>
        <w:pStyle w:val="Default"/>
        <w:numPr>
          <w:ilvl w:val="0"/>
          <w:numId w:val="12"/>
        </w:numPr>
        <w:contextualSpacing/>
        <w:rPr>
          <w:rFonts w:ascii="Calibri" w:hAnsi="Calibri"/>
        </w:rPr>
      </w:pPr>
      <w:r>
        <w:rPr>
          <w:rFonts w:ascii="Calibri" w:hAnsi="Calibri"/>
        </w:rPr>
        <w:t>One-on-one p</w:t>
      </w:r>
      <w:r w:rsidR="00AB03D6">
        <w:rPr>
          <w:rFonts w:ascii="Calibri" w:hAnsi="Calibri"/>
        </w:rPr>
        <w:t>arent coaching and home visits based on parents’ needs</w:t>
      </w:r>
      <w:r>
        <w:rPr>
          <w:rFonts w:ascii="Calibri" w:hAnsi="Calibri"/>
        </w:rPr>
        <w:t>.</w:t>
      </w:r>
    </w:p>
    <w:p w14:paraId="2E4E67B6" w14:textId="4A2E1397" w:rsidR="00DB4C64" w:rsidRDefault="002212F0" w:rsidP="003F0F83">
      <w:pPr>
        <w:pStyle w:val="Default"/>
        <w:numPr>
          <w:ilvl w:val="0"/>
          <w:numId w:val="12"/>
        </w:numPr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>Assessment</w:t>
      </w:r>
      <w:r w:rsidR="00815BB2">
        <w:rPr>
          <w:rFonts w:ascii="Calibri" w:hAnsi="Calibri"/>
        </w:rPr>
        <w:t>s</w:t>
      </w:r>
      <w:r>
        <w:rPr>
          <w:rFonts w:ascii="Calibri" w:hAnsi="Calibri"/>
        </w:rPr>
        <w:t xml:space="preserve"> and l</w:t>
      </w:r>
      <w:r w:rsidR="00AB03D6">
        <w:rPr>
          <w:rFonts w:ascii="Calibri" w:hAnsi="Calibri"/>
        </w:rPr>
        <w:t>inks to community resources based on parents’ needs</w:t>
      </w:r>
      <w:r w:rsidR="0057372C">
        <w:rPr>
          <w:rFonts w:ascii="Calibri" w:hAnsi="Calibri"/>
        </w:rPr>
        <w:t>.</w:t>
      </w:r>
      <w:r>
        <w:rPr>
          <w:rFonts w:ascii="Calibri" w:hAnsi="Calibri"/>
        </w:rPr>
        <w:t xml:space="preserve">   </w:t>
      </w:r>
    </w:p>
    <w:p w14:paraId="1B17076C" w14:textId="77777777" w:rsidR="00E818A4" w:rsidRPr="00000416" w:rsidRDefault="00E818A4" w:rsidP="00E818A4">
      <w:pPr>
        <w:contextualSpacing/>
        <w:rPr>
          <w:rFonts w:ascii="Calibri" w:hAnsi="Calibri"/>
          <w:sz w:val="24"/>
          <w:szCs w:val="24"/>
        </w:rPr>
      </w:pPr>
    </w:p>
    <w:p w14:paraId="2ACA77DE" w14:textId="77777777" w:rsidR="00221070" w:rsidRPr="002137CC" w:rsidRDefault="00221070" w:rsidP="00221070">
      <w:pPr>
        <w:rPr>
          <w:b/>
          <w:color w:val="0070C0"/>
          <w:sz w:val="24"/>
          <w:szCs w:val="24"/>
          <w:u w:val="single"/>
        </w:rPr>
      </w:pPr>
      <w:r w:rsidRPr="002137CC">
        <w:rPr>
          <w:b/>
          <w:color w:val="0070C0"/>
          <w:sz w:val="24"/>
          <w:szCs w:val="24"/>
          <w:u w:val="single"/>
        </w:rPr>
        <w:t>Who Qualifies:</w:t>
      </w:r>
    </w:p>
    <w:p w14:paraId="34654C4D" w14:textId="537C2B58" w:rsidR="00221070" w:rsidRDefault="00EC2F5E" w:rsidP="00221070">
      <w:pPr>
        <w:rPr>
          <w:sz w:val="24"/>
          <w:szCs w:val="24"/>
        </w:rPr>
      </w:pPr>
      <w:r>
        <w:rPr>
          <w:sz w:val="24"/>
          <w:szCs w:val="24"/>
        </w:rPr>
        <w:t xml:space="preserve">Teen and adult parents </w:t>
      </w:r>
      <w:r w:rsidR="00421C51">
        <w:rPr>
          <w:sz w:val="24"/>
          <w:szCs w:val="24"/>
        </w:rPr>
        <w:t>living</w:t>
      </w:r>
      <w:r w:rsidR="00355B66">
        <w:rPr>
          <w:sz w:val="24"/>
          <w:szCs w:val="24"/>
        </w:rPr>
        <w:t xml:space="preserve"> in </w:t>
      </w:r>
      <w:r w:rsidR="0000399B">
        <w:rPr>
          <w:sz w:val="24"/>
          <w:szCs w:val="24"/>
        </w:rPr>
        <w:t xml:space="preserve">the District, </w:t>
      </w:r>
      <w:r w:rsidR="00355B66">
        <w:rPr>
          <w:sz w:val="24"/>
          <w:szCs w:val="24"/>
        </w:rPr>
        <w:t xml:space="preserve">particularly </w:t>
      </w:r>
      <w:r w:rsidR="003E68DC">
        <w:rPr>
          <w:sz w:val="24"/>
          <w:szCs w:val="24"/>
        </w:rPr>
        <w:t xml:space="preserve">Wards 1, </w:t>
      </w:r>
      <w:r>
        <w:rPr>
          <w:sz w:val="24"/>
          <w:szCs w:val="24"/>
        </w:rPr>
        <w:t xml:space="preserve">2, </w:t>
      </w:r>
      <w:r w:rsidR="003E68DC">
        <w:rPr>
          <w:sz w:val="24"/>
          <w:szCs w:val="24"/>
        </w:rPr>
        <w:t>4</w:t>
      </w:r>
      <w:r w:rsidR="00421C51">
        <w:rPr>
          <w:sz w:val="24"/>
          <w:szCs w:val="24"/>
        </w:rPr>
        <w:t>,</w:t>
      </w:r>
      <w:r w:rsidR="003E68DC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14:paraId="7DA9986A" w14:textId="081E8533" w:rsidR="00421C51" w:rsidRDefault="00421C51" w:rsidP="00221070">
      <w:pPr>
        <w:rPr>
          <w:sz w:val="24"/>
          <w:szCs w:val="24"/>
        </w:rPr>
      </w:pPr>
    </w:p>
    <w:p w14:paraId="6C9A9A5A" w14:textId="7A271A58" w:rsidR="001C3B3C" w:rsidRPr="00264023" w:rsidRDefault="00421C51" w:rsidP="00221070">
      <w:pPr>
        <w:rPr>
          <w:b/>
          <w:color w:val="0070C0"/>
          <w:sz w:val="24"/>
          <w:szCs w:val="24"/>
          <w:u w:val="single"/>
        </w:rPr>
      </w:pPr>
      <w:r w:rsidRPr="00CA6E18">
        <w:rPr>
          <w:b/>
          <w:color w:val="0070C0"/>
          <w:sz w:val="24"/>
          <w:szCs w:val="24"/>
          <w:u w:val="single"/>
        </w:rPr>
        <w:t>Provider</w:t>
      </w:r>
      <w:r>
        <w:rPr>
          <w:b/>
          <w:color w:val="0070C0"/>
          <w:sz w:val="24"/>
          <w:szCs w:val="24"/>
          <w:u w:val="single"/>
        </w:rPr>
        <w:t>s</w:t>
      </w:r>
      <w:r w:rsidRPr="00CA6E18">
        <w:rPr>
          <w:b/>
          <w:color w:val="0070C0"/>
          <w:sz w:val="24"/>
          <w:szCs w:val="24"/>
          <w:u w:val="single"/>
        </w:rPr>
        <w:t>/Period</w:t>
      </w:r>
      <w:r>
        <w:rPr>
          <w:b/>
          <w:color w:val="0070C0"/>
          <w:sz w:val="24"/>
          <w:szCs w:val="24"/>
          <w:u w:val="single"/>
        </w:rPr>
        <w:t>s</w:t>
      </w:r>
      <w:r w:rsidRPr="00CA6E18">
        <w:rPr>
          <w:b/>
          <w:color w:val="0070C0"/>
          <w:sz w:val="24"/>
          <w:szCs w:val="24"/>
          <w:u w:val="single"/>
        </w:rPr>
        <w:t xml:space="preserve"> of Service:</w:t>
      </w:r>
    </w:p>
    <w:p w14:paraId="4973F102" w14:textId="11030B60" w:rsidR="005859E7" w:rsidRDefault="00264023" w:rsidP="005859E7">
      <w:pPr>
        <w:rPr>
          <w:sz w:val="24"/>
          <w:szCs w:val="24"/>
        </w:rPr>
      </w:pPr>
      <w:r>
        <w:rPr>
          <w:sz w:val="24"/>
          <w:szCs w:val="24"/>
        </w:rPr>
        <w:t xml:space="preserve">Collaborative Solutions for Communities; </w:t>
      </w:r>
      <w:r w:rsidR="00492722">
        <w:rPr>
          <w:sz w:val="24"/>
          <w:szCs w:val="24"/>
        </w:rPr>
        <w:t>December 2015</w:t>
      </w:r>
      <w:r w:rsidR="005859E7">
        <w:rPr>
          <w:sz w:val="24"/>
          <w:szCs w:val="24"/>
        </w:rPr>
        <w:t>-</w:t>
      </w:r>
      <w:r w:rsidR="00492722">
        <w:rPr>
          <w:sz w:val="24"/>
          <w:szCs w:val="24"/>
        </w:rPr>
        <w:t>December 2016</w:t>
      </w:r>
    </w:p>
    <w:p w14:paraId="1C537017" w14:textId="3DEF18DA" w:rsidR="00713CF1" w:rsidRDefault="00713CF1" w:rsidP="00713CF1">
      <w:pPr>
        <w:rPr>
          <w:sz w:val="24"/>
          <w:szCs w:val="24"/>
        </w:rPr>
      </w:pPr>
      <w:r>
        <w:rPr>
          <w:sz w:val="24"/>
          <w:szCs w:val="24"/>
        </w:rPr>
        <w:t>East Ri</w:t>
      </w:r>
      <w:r w:rsidR="00492722">
        <w:rPr>
          <w:sz w:val="24"/>
          <w:szCs w:val="24"/>
        </w:rPr>
        <w:t>ver Collaborative; December 2015-December 2016</w:t>
      </w:r>
    </w:p>
    <w:p w14:paraId="5A04481F" w14:textId="77777777" w:rsidR="00116F0E" w:rsidRDefault="00116F0E" w:rsidP="00221070">
      <w:pPr>
        <w:rPr>
          <w:sz w:val="24"/>
          <w:szCs w:val="24"/>
        </w:rPr>
      </w:pPr>
    </w:p>
    <w:p w14:paraId="28F04841" w14:textId="77777777" w:rsidR="00091FB5" w:rsidRPr="00DC298D" w:rsidRDefault="00091FB5" w:rsidP="00091FB5">
      <w:pPr>
        <w:rPr>
          <w:b/>
          <w:color w:val="0070C0"/>
          <w:sz w:val="24"/>
          <w:szCs w:val="24"/>
          <w:u w:val="single"/>
        </w:rPr>
      </w:pPr>
      <w:r w:rsidRPr="002137CC">
        <w:rPr>
          <w:b/>
          <w:color w:val="0070C0"/>
          <w:sz w:val="24"/>
          <w:szCs w:val="24"/>
          <w:u w:val="single"/>
        </w:rPr>
        <w:t>Referral Process:</w:t>
      </w:r>
    </w:p>
    <w:p w14:paraId="52F2B284" w14:textId="110DB610" w:rsidR="00E51C3E" w:rsidRPr="0057372C" w:rsidRDefault="00091FB5" w:rsidP="00E51C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372C">
        <w:rPr>
          <w:sz w:val="24"/>
          <w:szCs w:val="24"/>
        </w:rPr>
        <w:t>Social worker completes the</w:t>
      </w:r>
      <w:r w:rsidR="00E213CC">
        <w:rPr>
          <w:sz w:val="24"/>
          <w:szCs w:val="24"/>
        </w:rPr>
        <w:t xml:space="preserve"> online</w:t>
      </w:r>
      <w:r w:rsidR="00E51C3E" w:rsidRPr="0057372C">
        <w:rPr>
          <w:sz w:val="24"/>
          <w:szCs w:val="24"/>
        </w:rPr>
        <w:t xml:space="preserve"> referral form </w:t>
      </w:r>
      <w:r w:rsidR="0057372C" w:rsidRPr="0057372C">
        <w:rPr>
          <w:sz w:val="24"/>
          <w:szCs w:val="24"/>
        </w:rPr>
        <w:t>us</w:t>
      </w:r>
      <w:r w:rsidR="00E51C3E" w:rsidRPr="0057372C">
        <w:rPr>
          <w:sz w:val="24"/>
          <w:szCs w:val="24"/>
        </w:rPr>
        <w:t xml:space="preserve">ing the </w:t>
      </w:r>
      <w:r w:rsidR="00E213CC">
        <w:rPr>
          <w:sz w:val="24"/>
          <w:szCs w:val="24"/>
        </w:rPr>
        <w:t xml:space="preserve">following </w:t>
      </w:r>
      <w:r w:rsidR="00E51C3E" w:rsidRPr="0057372C">
        <w:rPr>
          <w:sz w:val="24"/>
          <w:szCs w:val="24"/>
        </w:rPr>
        <w:t>steps:</w:t>
      </w:r>
    </w:p>
    <w:p w14:paraId="57549ACE" w14:textId="560E485F" w:rsidR="00E51C3E" w:rsidRPr="003F0F83" w:rsidRDefault="00E51C3E" w:rsidP="003F0F83">
      <w:pPr>
        <w:numPr>
          <w:ilvl w:val="1"/>
          <w:numId w:val="2"/>
        </w:numPr>
        <w:rPr>
          <w:sz w:val="24"/>
          <w:szCs w:val="24"/>
        </w:rPr>
      </w:pPr>
      <w:r w:rsidRPr="003F0F83">
        <w:rPr>
          <w:sz w:val="24"/>
          <w:szCs w:val="24"/>
        </w:rPr>
        <w:t xml:space="preserve">Go to </w:t>
      </w:r>
      <w:hyperlink r:id="rId9" w:history="1">
        <w:r w:rsidRPr="003F0F83">
          <w:rPr>
            <w:rStyle w:val="Hyperlink"/>
            <w:sz w:val="24"/>
            <w:szCs w:val="24"/>
          </w:rPr>
          <w:t>https://mindpetal.transactcentral.com/test</w:t>
        </w:r>
      </w:hyperlink>
    </w:p>
    <w:p w14:paraId="63C3BF94" w14:textId="7CFB4611" w:rsidR="00E51C3E" w:rsidRPr="003F0F83" w:rsidRDefault="00E51C3E" w:rsidP="003F0F83">
      <w:pPr>
        <w:numPr>
          <w:ilvl w:val="1"/>
          <w:numId w:val="2"/>
        </w:numPr>
        <w:autoSpaceDE w:val="0"/>
        <w:autoSpaceDN w:val="0"/>
        <w:contextualSpacing/>
        <w:rPr>
          <w:sz w:val="24"/>
          <w:szCs w:val="24"/>
        </w:rPr>
      </w:pPr>
      <w:r w:rsidRPr="003F0F83">
        <w:rPr>
          <w:sz w:val="24"/>
          <w:szCs w:val="24"/>
        </w:rPr>
        <w:t xml:space="preserve">Type in your FACES.net </w:t>
      </w:r>
      <w:r w:rsidR="0057372C">
        <w:rPr>
          <w:sz w:val="24"/>
          <w:szCs w:val="24"/>
        </w:rPr>
        <w:t>u</w:t>
      </w:r>
      <w:r w:rsidRPr="003F0F83">
        <w:rPr>
          <w:sz w:val="24"/>
          <w:szCs w:val="24"/>
        </w:rPr>
        <w:t xml:space="preserve">sername and </w:t>
      </w:r>
      <w:r w:rsidR="0057372C">
        <w:rPr>
          <w:sz w:val="24"/>
          <w:szCs w:val="24"/>
        </w:rPr>
        <w:t>p</w:t>
      </w:r>
      <w:r w:rsidRPr="003F0F83">
        <w:rPr>
          <w:sz w:val="24"/>
          <w:szCs w:val="24"/>
        </w:rPr>
        <w:t>assword</w:t>
      </w:r>
    </w:p>
    <w:p w14:paraId="67997C6F" w14:textId="31C4C5E7" w:rsidR="00E51C3E" w:rsidRPr="003F0F83" w:rsidRDefault="00E51C3E" w:rsidP="003F0F83">
      <w:pPr>
        <w:numPr>
          <w:ilvl w:val="1"/>
          <w:numId w:val="2"/>
        </w:numPr>
        <w:autoSpaceDE w:val="0"/>
        <w:autoSpaceDN w:val="0"/>
        <w:contextualSpacing/>
        <w:rPr>
          <w:sz w:val="24"/>
          <w:szCs w:val="24"/>
        </w:rPr>
      </w:pPr>
      <w:r w:rsidRPr="003F0F83">
        <w:rPr>
          <w:sz w:val="24"/>
          <w:szCs w:val="24"/>
        </w:rPr>
        <w:t xml:space="preserve">Click on </w:t>
      </w:r>
      <w:proofErr w:type="spellStart"/>
      <w:r w:rsidRPr="003F0F83">
        <w:rPr>
          <w:sz w:val="24"/>
          <w:szCs w:val="24"/>
        </w:rPr>
        <w:t>Avoka</w:t>
      </w:r>
      <w:proofErr w:type="spellEnd"/>
      <w:r w:rsidRPr="003F0F83">
        <w:rPr>
          <w:sz w:val="24"/>
          <w:szCs w:val="24"/>
        </w:rPr>
        <w:t xml:space="preserve"> </w:t>
      </w:r>
      <w:proofErr w:type="spellStart"/>
      <w:r w:rsidRPr="003F0F83">
        <w:rPr>
          <w:sz w:val="24"/>
          <w:szCs w:val="24"/>
        </w:rPr>
        <w:t>OAuth</w:t>
      </w:r>
      <w:proofErr w:type="spellEnd"/>
      <w:r w:rsidR="007802DE">
        <w:rPr>
          <w:sz w:val="24"/>
          <w:szCs w:val="24"/>
        </w:rPr>
        <w:t xml:space="preserve"> </w:t>
      </w:r>
    </w:p>
    <w:p w14:paraId="6CAF3C37" w14:textId="4112A870" w:rsidR="00E51C3E" w:rsidRPr="00E213CC" w:rsidRDefault="00E51C3E" w:rsidP="00E213CC">
      <w:pPr>
        <w:numPr>
          <w:ilvl w:val="1"/>
          <w:numId w:val="2"/>
        </w:numPr>
        <w:autoSpaceDE w:val="0"/>
        <w:autoSpaceDN w:val="0"/>
        <w:contextualSpacing/>
        <w:rPr>
          <w:sz w:val="24"/>
          <w:szCs w:val="24"/>
        </w:rPr>
      </w:pPr>
      <w:r w:rsidRPr="003F0F83">
        <w:rPr>
          <w:sz w:val="24"/>
          <w:szCs w:val="24"/>
        </w:rPr>
        <w:t xml:space="preserve">Click on Forms Tab and </w:t>
      </w:r>
      <w:r w:rsidR="0057372C">
        <w:rPr>
          <w:sz w:val="24"/>
          <w:szCs w:val="24"/>
        </w:rPr>
        <w:t>s</w:t>
      </w:r>
      <w:r w:rsidRPr="003F0F83">
        <w:rPr>
          <w:sz w:val="24"/>
          <w:szCs w:val="24"/>
        </w:rPr>
        <w:t xml:space="preserve">earch for </w:t>
      </w:r>
      <w:r w:rsidRPr="003F0F83">
        <w:rPr>
          <w:b/>
          <w:bCs/>
          <w:sz w:val="24"/>
          <w:szCs w:val="24"/>
        </w:rPr>
        <w:t>IV-E Waiver Early Intervention Services</w:t>
      </w:r>
      <w:r w:rsidRPr="003F0F83">
        <w:rPr>
          <w:sz w:val="24"/>
          <w:szCs w:val="24"/>
        </w:rPr>
        <w:t>.</w:t>
      </w:r>
    </w:p>
    <w:p w14:paraId="09F5EBB6" w14:textId="08875D70" w:rsidR="00091FB5" w:rsidRDefault="009069C7" w:rsidP="00091F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Upon receiving a referral form, CFSA </w:t>
      </w:r>
      <w:r w:rsidR="00091FB5" w:rsidRPr="004C5F8B">
        <w:rPr>
          <w:sz w:val="24"/>
          <w:szCs w:val="24"/>
        </w:rPr>
        <w:t>Community Partnership</w:t>
      </w:r>
      <w:r>
        <w:rPr>
          <w:sz w:val="24"/>
          <w:szCs w:val="24"/>
        </w:rPr>
        <w:t>s</w:t>
      </w:r>
      <w:r w:rsidR="00091FB5" w:rsidRPr="004C5F8B">
        <w:rPr>
          <w:sz w:val="24"/>
          <w:szCs w:val="24"/>
        </w:rPr>
        <w:t xml:space="preserve"> (CP) staff </w:t>
      </w:r>
      <w:r w:rsidR="00E51C3E">
        <w:rPr>
          <w:sz w:val="24"/>
          <w:szCs w:val="24"/>
        </w:rPr>
        <w:t>review</w:t>
      </w:r>
      <w:r>
        <w:rPr>
          <w:sz w:val="24"/>
          <w:szCs w:val="24"/>
        </w:rPr>
        <w:t>s</w:t>
      </w:r>
      <w:r w:rsidR="00E51C3E">
        <w:rPr>
          <w:sz w:val="24"/>
          <w:szCs w:val="24"/>
        </w:rPr>
        <w:t xml:space="preserve"> the form to determine eligibility</w:t>
      </w:r>
      <w:r w:rsidR="00AD2B5C">
        <w:rPr>
          <w:sz w:val="24"/>
          <w:szCs w:val="24"/>
        </w:rPr>
        <w:t>.</w:t>
      </w:r>
    </w:p>
    <w:p w14:paraId="3A6055AC" w14:textId="20FAF93E" w:rsidR="00091FB5" w:rsidRDefault="009069C7" w:rsidP="00091F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CP staff refers e</w:t>
      </w:r>
      <w:r w:rsidR="001B796D">
        <w:rPr>
          <w:sz w:val="24"/>
          <w:szCs w:val="24"/>
        </w:rPr>
        <w:t>ligible a</w:t>
      </w:r>
      <w:r w:rsidR="00091FB5" w:rsidRPr="004C5F8B">
        <w:rPr>
          <w:sz w:val="24"/>
          <w:szCs w:val="24"/>
        </w:rPr>
        <w:t xml:space="preserve">pplicants </w:t>
      </w:r>
      <w:r>
        <w:rPr>
          <w:sz w:val="24"/>
          <w:szCs w:val="24"/>
        </w:rPr>
        <w:t xml:space="preserve">to one of the providers </w:t>
      </w:r>
      <w:r w:rsidR="00091FB5" w:rsidRPr="004C5F8B">
        <w:rPr>
          <w:sz w:val="24"/>
          <w:szCs w:val="24"/>
        </w:rPr>
        <w:t xml:space="preserve">within 48 hours. </w:t>
      </w:r>
    </w:p>
    <w:p w14:paraId="1190327C" w14:textId="51B42BC2" w:rsidR="00091FB5" w:rsidRPr="003F0F83" w:rsidRDefault="009069C7" w:rsidP="00AD2B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EB62FF" w:rsidRPr="003F0F83">
        <w:rPr>
          <w:sz w:val="24"/>
          <w:szCs w:val="24"/>
        </w:rPr>
        <w:t>he provider</w:t>
      </w:r>
      <w:r w:rsidR="00091FB5" w:rsidRPr="003F0F83">
        <w:rPr>
          <w:sz w:val="24"/>
          <w:szCs w:val="24"/>
        </w:rPr>
        <w:t xml:space="preserve"> </w:t>
      </w:r>
      <w:r w:rsidR="00EB62FF" w:rsidRPr="003F0F83">
        <w:rPr>
          <w:sz w:val="24"/>
          <w:szCs w:val="24"/>
        </w:rPr>
        <w:t>follow</w:t>
      </w:r>
      <w:r>
        <w:rPr>
          <w:sz w:val="24"/>
          <w:szCs w:val="24"/>
        </w:rPr>
        <w:t xml:space="preserve">s </w:t>
      </w:r>
      <w:r w:rsidR="00EB62FF" w:rsidRPr="003F0F83">
        <w:rPr>
          <w:sz w:val="24"/>
          <w:szCs w:val="24"/>
        </w:rPr>
        <w:t>up with the</w:t>
      </w:r>
      <w:r w:rsidR="00091FB5" w:rsidRPr="003F0F83">
        <w:rPr>
          <w:sz w:val="24"/>
          <w:szCs w:val="24"/>
        </w:rPr>
        <w:t xml:space="preserve"> social worker</w:t>
      </w:r>
      <w:r w:rsidR="00E51C3E" w:rsidRPr="003F0F83">
        <w:rPr>
          <w:sz w:val="24"/>
          <w:szCs w:val="24"/>
        </w:rPr>
        <w:t xml:space="preserve"> and parent</w:t>
      </w:r>
      <w:r w:rsidR="00091FB5" w:rsidRPr="003F0F83">
        <w:rPr>
          <w:sz w:val="24"/>
          <w:szCs w:val="24"/>
        </w:rPr>
        <w:t xml:space="preserve"> within 72 hours</w:t>
      </w:r>
      <w:r w:rsidR="000B099C" w:rsidRPr="003F0F83">
        <w:rPr>
          <w:sz w:val="24"/>
          <w:szCs w:val="24"/>
        </w:rPr>
        <w:t>.</w:t>
      </w:r>
    </w:p>
    <w:p w14:paraId="63ED7EA9" w14:textId="2DD21025" w:rsidR="00091FB5" w:rsidRPr="004C5F8B" w:rsidRDefault="00CF1201" w:rsidP="00091F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 denied referrals</w:t>
      </w:r>
      <w:r w:rsidR="005859E7">
        <w:rPr>
          <w:sz w:val="24"/>
          <w:szCs w:val="24"/>
        </w:rPr>
        <w:t xml:space="preserve">, </w:t>
      </w:r>
      <w:r w:rsidR="00091FB5" w:rsidRPr="004C5F8B">
        <w:rPr>
          <w:sz w:val="24"/>
          <w:szCs w:val="24"/>
        </w:rPr>
        <w:t>CP staff notif</w:t>
      </w:r>
      <w:r w:rsidR="00E20024">
        <w:rPr>
          <w:sz w:val="24"/>
          <w:szCs w:val="24"/>
        </w:rPr>
        <w:t>ies</w:t>
      </w:r>
      <w:r w:rsidR="00091FB5" w:rsidRPr="004C5F8B">
        <w:rPr>
          <w:sz w:val="24"/>
          <w:szCs w:val="24"/>
        </w:rPr>
        <w:t xml:space="preserve"> the social worker</w:t>
      </w:r>
      <w:r w:rsidR="00EB62FF">
        <w:rPr>
          <w:sz w:val="24"/>
          <w:szCs w:val="24"/>
        </w:rPr>
        <w:t xml:space="preserve"> and </w:t>
      </w:r>
      <w:r w:rsidR="00E20024">
        <w:rPr>
          <w:sz w:val="24"/>
          <w:szCs w:val="24"/>
        </w:rPr>
        <w:t xml:space="preserve">offers </w:t>
      </w:r>
      <w:r w:rsidR="00EB62FF">
        <w:rPr>
          <w:sz w:val="24"/>
          <w:szCs w:val="24"/>
        </w:rPr>
        <w:t>alternatives</w:t>
      </w:r>
      <w:r w:rsidR="00091FB5" w:rsidRPr="004C5F8B">
        <w:rPr>
          <w:sz w:val="24"/>
          <w:szCs w:val="24"/>
        </w:rPr>
        <w:t>.</w:t>
      </w:r>
    </w:p>
    <w:p w14:paraId="14BFAB0B" w14:textId="77777777" w:rsidR="00A443F8" w:rsidRDefault="00A443F8"/>
    <w:p w14:paraId="18117507" w14:textId="77777777" w:rsidR="002137CC" w:rsidRPr="002137CC" w:rsidRDefault="002137CC" w:rsidP="002137CC">
      <w:pPr>
        <w:rPr>
          <w:b/>
          <w:color w:val="0070C0"/>
          <w:sz w:val="24"/>
          <w:szCs w:val="24"/>
          <w:u w:val="single"/>
        </w:rPr>
      </w:pPr>
      <w:r w:rsidRPr="002137CC">
        <w:rPr>
          <w:b/>
          <w:color w:val="0070C0"/>
          <w:sz w:val="24"/>
          <w:szCs w:val="24"/>
          <w:u w:val="single"/>
        </w:rPr>
        <w:t>For More Information:</w:t>
      </w:r>
    </w:p>
    <w:p w14:paraId="3AA96A36" w14:textId="33BCDC80" w:rsidR="000927EC" w:rsidRPr="00A443F8" w:rsidRDefault="00492722" w:rsidP="00E213CC">
      <w:pPr>
        <w:rPr>
          <w:sz w:val="24"/>
          <w:szCs w:val="24"/>
        </w:rPr>
      </w:pPr>
      <w:r>
        <w:rPr>
          <w:sz w:val="24"/>
          <w:szCs w:val="24"/>
        </w:rPr>
        <w:t>Stephanie Boyd</w:t>
      </w:r>
      <w:r w:rsidR="00CA6E18">
        <w:rPr>
          <w:sz w:val="24"/>
          <w:szCs w:val="24"/>
        </w:rPr>
        <w:t xml:space="preserve">, </w:t>
      </w:r>
      <w:r>
        <w:rPr>
          <w:sz w:val="24"/>
          <w:szCs w:val="24"/>
        </w:rPr>
        <w:t>project assistant</w:t>
      </w:r>
      <w:r w:rsidR="00CA6E18">
        <w:rPr>
          <w:sz w:val="24"/>
          <w:szCs w:val="24"/>
        </w:rPr>
        <w:t xml:space="preserve">, </w:t>
      </w:r>
      <w:r w:rsidR="00E20024">
        <w:rPr>
          <w:sz w:val="24"/>
          <w:szCs w:val="24"/>
        </w:rPr>
        <w:t xml:space="preserve">CFSA </w:t>
      </w:r>
      <w:r w:rsidR="00CA6E18">
        <w:rPr>
          <w:sz w:val="24"/>
          <w:szCs w:val="24"/>
        </w:rPr>
        <w:t>Community Partnership</w:t>
      </w:r>
      <w:r w:rsidR="00ED37CD">
        <w:rPr>
          <w:sz w:val="24"/>
          <w:szCs w:val="24"/>
        </w:rPr>
        <w:t>s</w:t>
      </w:r>
      <w:r w:rsidR="00CA6E18">
        <w:rPr>
          <w:sz w:val="24"/>
          <w:szCs w:val="24"/>
        </w:rPr>
        <w:t xml:space="preserve">, </w:t>
      </w:r>
      <w:hyperlink r:id="rId10" w:history="1">
        <w:r w:rsidRPr="00823782">
          <w:rPr>
            <w:rStyle w:val="Hyperlink"/>
            <w:sz w:val="24"/>
            <w:szCs w:val="24"/>
          </w:rPr>
          <w:t>stephanie.boyd@dc.gov</w:t>
        </w:r>
      </w:hyperlink>
      <w:r w:rsidR="00CA6E18">
        <w:rPr>
          <w:sz w:val="24"/>
          <w:szCs w:val="24"/>
        </w:rPr>
        <w:t xml:space="preserve">, </w:t>
      </w:r>
      <w:r w:rsidR="00CA6E18" w:rsidRPr="004B5D3D">
        <w:rPr>
          <w:sz w:val="24"/>
          <w:szCs w:val="24"/>
        </w:rPr>
        <w:t>202-</w:t>
      </w:r>
      <w:r>
        <w:rPr>
          <w:sz w:val="24"/>
          <w:szCs w:val="24"/>
        </w:rPr>
        <w:t>724-7147.</w:t>
      </w:r>
    </w:p>
    <w:sectPr w:rsidR="000927EC" w:rsidRPr="00A443F8" w:rsidSect="00E213CC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47A13" w14:textId="77777777" w:rsidR="00492722" w:rsidRDefault="00492722">
      <w:r>
        <w:separator/>
      </w:r>
    </w:p>
  </w:endnote>
  <w:endnote w:type="continuationSeparator" w:id="0">
    <w:p w14:paraId="607D5A1C" w14:textId="77777777" w:rsidR="00492722" w:rsidRDefault="0049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3F669" w14:textId="77777777" w:rsidR="00492722" w:rsidRDefault="00492722" w:rsidP="00C10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B8041" w14:textId="77777777" w:rsidR="00492722" w:rsidRDefault="00492722" w:rsidP="00E213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81EAC" w14:textId="77777777" w:rsidR="00492722" w:rsidRDefault="00492722" w:rsidP="00C10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2DE">
      <w:rPr>
        <w:rStyle w:val="PageNumber"/>
        <w:noProof/>
      </w:rPr>
      <w:t>2</w:t>
    </w:r>
    <w:r>
      <w:rPr>
        <w:rStyle w:val="PageNumber"/>
      </w:rPr>
      <w:fldChar w:fldCharType="end"/>
    </w:r>
  </w:p>
  <w:sdt>
    <w:sdtPr>
      <w:id w:val="-1719729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D5866" w14:textId="4ABA2772" w:rsidR="00492722" w:rsidRDefault="00492722" w:rsidP="00E213CC">
        <w:pPr>
          <w:pStyle w:val="Footer"/>
          <w:ind w:right="360"/>
          <w:jc w:val="center"/>
        </w:pPr>
      </w:p>
    </w:sdtContent>
  </w:sdt>
  <w:p w14:paraId="13B5429C" w14:textId="77777777" w:rsidR="00492722" w:rsidRDefault="00492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40097" w14:textId="77777777" w:rsidR="00492722" w:rsidRDefault="00492722">
      <w:r>
        <w:separator/>
      </w:r>
    </w:p>
  </w:footnote>
  <w:footnote w:type="continuationSeparator" w:id="0">
    <w:p w14:paraId="0455A1C8" w14:textId="77777777" w:rsidR="00492722" w:rsidRDefault="0049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53FB6" w14:textId="77777777" w:rsidR="00492722" w:rsidRDefault="00492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212"/>
    <w:multiLevelType w:val="hybridMultilevel"/>
    <w:tmpl w:val="6A32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46C0B"/>
    <w:multiLevelType w:val="hybridMultilevel"/>
    <w:tmpl w:val="4CE8E86A"/>
    <w:lvl w:ilvl="0" w:tplc="C7F811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12F64"/>
    <w:multiLevelType w:val="hybridMultilevel"/>
    <w:tmpl w:val="FD14A0A4"/>
    <w:lvl w:ilvl="0" w:tplc="30A23D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12184"/>
    <w:multiLevelType w:val="hybridMultilevel"/>
    <w:tmpl w:val="FD7C47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758B"/>
    <w:multiLevelType w:val="hybridMultilevel"/>
    <w:tmpl w:val="038A0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F35D6A"/>
    <w:multiLevelType w:val="hybridMultilevel"/>
    <w:tmpl w:val="D6C6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63B7D"/>
    <w:multiLevelType w:val="hybridMultilevel"/>
    <w:tmpl w:val="7B6C65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8652F"/>
    <w:multiLevelType w:val="hybridMultilevel"/>
    <w:tmpl w:val="02247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6B67D2"/>
    <w:multiLevelType w:val="hybridMultilevel"/>
    <w:tmpl w:val="5F98D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204ABD"/>
    <w:multiLevelType w:val="hybridMultilevel"/>
    <w:tmpl w:val="6C00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0EF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C629F"/>
    <w:multiLevelType w:val="hybridMultilevel"/>
    <w:tmpl w:val="903011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F56F30"/>
    <w:multiLevelType w:val="hybridMultilevel"/>
    <w:tmpl w:val="CBB8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72DFC"/>
    <w:multiLevelType w:val="hybridMultilevel"/>
    <w:tmpl w:val="4EBAC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0EF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465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C52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4AC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094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08F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A02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8C3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F8"/>
    <w:rsid w:val="00000416"/>
    <w:rsid w:val="0000399B"/>
    <w:rsid w:val="000610AF"/>
    <w:rsid w:val="00091FB5"/>
    <w:rsid w:val="000927EC"/>
    <w:rsid w:val="000963F0"/>
    <w:rsid w:val="000B099C"/>
    <w:rsid w:val="000D3231"/>
    <w:rsid w:val="000D62B4"/>
    <w:rsid w:val="000E3308"/>
    <w:rsid w:val="001102E0"/>
    <w:rsid w:val="00116F0E"/>
    <w:rsid w:val="001449B3"/>
    <w:rsid w:val="00154B0C"/>
    <w:rsid w:val="001B796D"/>
    <w:rsid w:val="001C3B3C"/>
    <w:rsid w:val="001C6034"/>
    <w:rsid w:val="002137CC"/>
    <w:rsid w:val="00221070"/>
    <w:rsid w:val="002212F0"/>
    <w:rsid w:val="00264023"/>
    <w:rsid w:val="002A6DEE"/>
    <w:rsid w:val="00355B66"/>
    <w:rsid w:val="00376A89"/>
    <w:rsid w:val="00387E01"/>
    <w:rsid w:val="003920BB"/>
    <w:rsid w:val="003B59D8"/>
    <w:rsid w:val="003E68DC"/>
    <w:rsid w:val="003F0F83"/>
    <w:rsid w:val="004026EE"/>
    <w:rsid w:val="00416663"/>
    <w:rsid w:val="00421C51"/>
    <w:rsid w:val="00442F83"/>
    <w:rsid w:val="00492722"/>
    <w:rsid w:val="004B5D3D"/>
    <w:rsid w:val="0052462E"/>
    <w:rsid w:val="0053694C"/>
    <w:rsid w:val="0054494E"/>
    <w:rsid w:val="0057372C"/>
    <w:rsid w:val="005859E7"/>
    <w:rsid w:val="005D5D24"/>
    <w:rsid w:val="00601942"/>
    <w:rsid w:val="007119D7"/>
    <w:rsid w:val="00713CF1"/>
    <w:rsid w:val="007154D0"/>
    <w:rsid w:val="007168F8"/>
    <w:rsid w:val="00753BB1"/>
    <w:rsid w:val="007802DE"/>
    <w:rsid w:val="00797A2B"/>
    <w:rsid w:val="00797BB1"/>
    <w:rsid w:val="00801EF7"/>
    <w:rsid w:val="00805283"/>
    <w:rsid w:val="00815BB2"/>
    <w:rsid w:val="008544DC"/>
    <w:rsid w:val="0086137B"/>
    <w:rsid w:val="008743F2"/>
    <w:rsid w:val="008E6BC1"/>
    <w:rsid w:val="009069C7"/>
    <w:rsid w:val="00915C16"/>
    <w:rsid w:val="00943A7C"/>
    <w:rsid w:val="009B718D"/>
    <w:rsid w:val="00A04166"/>
    <w:rsid w:val="00A443F8"/>
    <w:rsid w:val="00A63B87"/>
    <w:rsid w:val="00A72586"/>
    <w:rsid w:val="00AB03D6"/>
    <w:rsid w:val="00AD2B5C"/>
    <w:rsid w:val="00B8530F"/>
    <w:rsid w:val="00BB3227"/>
    <w:rsid w:val="00C10654"/>
    <w:rsid w:val="00C2213F"/>
    <w:rsid w:val="00C80241"/>
    <w:rsid w:val="00C87F0D"/>
    <w:rsid w:val="00CA6E18"/>
    <w:rsid w:val="00CD2D98"/>
    <w:rsid w:val="00CD43C4"/>
    <w:rsid w:val="00CE51DF"/>
    <w:rsid w:val="00CF1201"/>
    <w:rsid w:val="00D116F6"/>
    <w:rsid w:val="00D1450A"/>
    <w:rsid w:val="00D3031A"/>
    <w:rsid w:val="00D50939"/>
    <w:rsid w:val="00D54962"/>
    <w:rsid w:val="00D54FAD"/>
    <w:rsid w:val="00DB2963"/>
    <w:rsid w:val="00DB4C64"/>
    <w:rsid w:val="00DE2853"/>
    <w:rsid w:val="00E20024"/>
    <w:rsid w:val="00E213CC"/>
    <w:rsid w:val="00E325DE"/>
    <w:rsid w:val="00E51C3E"/>
    <w:rsid w:val="00E818A4"/>
    <w:rsid w:val="00E96207"/>
    <w:rsid w:val="00EB62FF"/>
    <w:rsid w:val="00EC2F5E"/>
    <w:rsid w:val="00ED0724"/>
    <w:rsid w:val="00ED37CD"/>
    <w:rsid w:val="00F36EDF"/>
    <w:rsid w:val="00F5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5B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7E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7CC"/>
    <w:rPr>
      <w:color w:val="0000FF" w:themeColor="hyperlink"/>
      <w:u w:val="single"/>
    </w:rPr>
  </w:style>
  <w:style w:type="paragraph" w:customStyle="1" w:styleId="Default">
    <w:name w:val="Default"/>
    <w:basedOn w:val="Normal"/>
    <w:rsid w:val="00154B0C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1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C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C5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4FA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54FAD"/>
  </w:style>
  <w:style w:type="character" w:customStyle="1" w:styleId="Heading2Char">
    <w:name w:val="Heading 2 Char"/>
    <w:basedOn w:val="DefaultParagraphFont"/>
    <w:link w:val="Heading2"/>
    <w:uiPriority w:val="9"/>
    <w:rsid w:val="0009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2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7EC"/>
  </w:style>
  <w:style w:type="paragraph" w:styleId="Footer">
    <w:name w:val="footer"/>
    <w:basedOn w:val="Normal"/>
    <w:link w:val="FooterChar"/>
    <w:uiPriority w:val="99"/>
    <w:unhideWhenUsed/>
    <w:rsid w:val="00092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7EC"/>
  </w:style>
  <w:style w:type="character" w:styleId="PageNumber">
    <w:name w:val="page number"/>
    <w:basedOn w:val="DefaultParagraphFont"/>
    <w:uiPriority w:val="99"/>
    <w:semiHidden/>
    <w:unhideWhenUsed/>
    <w:rsid w:val="00E21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7E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7CC"/>
    <w:rPr>
      <w:color w:val="0000FF" w:themeColor="hyperlink"/>
      <w:u w:val="single"/>
    </w:rPr>
  </w:style>
  <w:style w:type="paragraph" w:customStyle="1" w:styleId="Default">
    <w:name w:val="Default"/>
    <w:basedOn w:val="Normal"/>
    <w:rsid w:val="00154B0C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1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C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C5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4FA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54FAD"/>
  </w:style>
  <w:style w:type="character" w:customStyle="1" w:styleId="Heading2Char">
    <w:name w:val="Heading 2 Char"/>
    <w:basedOn w:val="DefaultParagraphFont"/>
    <w:link w:val="Heading2"/>
    <w:uiPriority w:val="9"/>
    <w:rsid w:val="0009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2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7EC"/>
  </w:style>
  <w:style w:type="paragraph" w:styleId="Footer">
    <w:name w:val="footer"/>
    <w:basedOn w:val="Normal"/>
    <w:link w:val="FooterChar"/>
    <w:uiPriority w:val="99"/>
    <w:unhideWhenUsed/>
    <w:rsid w:val="00092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7EC"/>
  </w:style>
  <w:style w:type="character" w:styleId="PageNumber">
    <w:name w:val="page number"/>
    <w:basedOn w:val="DefaultParagraphFont"/>
    <w:uiPriority w:val="99"/>
    <w:semiHidden/>
    <w:unhideWhenUsed/>
    <w:rsid w:val="00E2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ephanie.boyd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dpetal.transactcentral.com/te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Stephanie Boyd</cp:lastModifiedBy>
  <cp:revision>2</cp:revision>
  <cp:lastPrinted>2015-08-19T21:59:00Z</cp:lastPrinted>
  <dcterms:created xsi:type="dcterms:W3CDTF">2016-01-28T17:27:00Z</dcterms:created>
  <dcterms:modified xsi:type="dcterms:W3CDTF">2016-01-28T17:27:00Z</dcterms:modified>
</cp:coreProperties>
</file>